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5A11" w14:textId="77777777" w:rsidR="00247341" w:rsidRDefault="00247341" w:rsidP="00247341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hd w:val="clear" w:color="auto" w:fill="C0C0C0"/>
        </w:rPr>
        <w:t>[Date]</w:t>
      </w:r>
    </w:p>
    <w:p w14:paraId="74833216" w14:textId="77777777" w:rsidR="00247341" w:rsidRDefault="00247341" w:rsidP="00247341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 xml:space="preserve">Dear </w:t>
      </w:r>
      <w:r>
        <w:rPr>
          <w:rFonts w:ascii="Calibri" w:hAnsi="Calibri" w:cs="Calibri"/>
          <w:color w:val="000000"/>
          <w:shd w:val="clear" w:color="auto" w:fill="C0C0C0"/>
        </w:rPr>
        <w:t>[Name of Staff person]</w:t>
      </w:r>
      <w:r>
        <w:rPr>
          <w:rFonts w:ascii="Calibri" w:hAnsi="Calibri" w:cs="Calibri"/>
          <w:color w:val="000000"/>
        </w:rPr>
        <w:t>:</w:t>
      </w:r>
    </w:p>
    <w:p w14:paraId="68257631" w14:textId="77777777" w:rsidR="00247341" w:rsidRDefault="00247341" w:rsidP="00247341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 xml:space="preserve">It has come to our attention that a person at </w:t>
      </w:r>
      <w:r>
        <w:rPr>
          <w:rFonts w:ascii="Calibri" w:hAnsi="Calibri" w:cs="Calibri"/>
          <w:color w:val="000000"/>
          <w:shd w:val="clear" w:color="auto" w:fill="C0C0C0"/>
        </w:rPr>
        <w:t>[Name of School]</w:t>
      </w:r>
      <w:r>
        <w:rPr>
          <w:rFonts w:ascii="Calibri" w:hAnsi="Calibri" w:cs="Calibri"/>
          <w:color w:val="000000"/>
        </w:rPr>
        <w:t xml:space="preserve"> has recently been diagnosed with COVID-19.  People who spend 15 minutes or longer within six feet of a person infected with COVID-19 are considered exposed and at risk of contracting COVID-19.</w:t>
      </w:r>
    </w:p>
    <w:p w14:paraId="00342DEA" w14:textId="77777777" w:rsidR="00247341" w:rsidRDefault="00247341" w:rsidP="00247341">
      <w:pPr>
        <w:pStyle w:val="NormalWeb"/>
        <w:spacing w:before="0" w:beforeAutospacing="0" w:after="200" w:afterAutospacing="0"/>
        <w:ind w:right="270"/>
      </w:pPr>
      <w:r>
        <w:rPr>
          <w:rFonts w:ascii="Calibri" w:hAnsi="Calibri" w:cs="Calibri"/>
          <w:b/>
          <w:bCs/>
          <w:color w:val="000000"/>
        </w:rPr>
        <w:t>Records indicate that you may have been exposed to this infected individual.</w:t>
      </w:r>
      <w:r>
        <w:rPr>
          <w:rFonts w:ascii="Calibri" w:hAnsi="Calibri" w:cs="Calibri"/>
          <w:color w:val="000000"/>
        </w:rPr>
        <w:t> </w:t>
      </w:r>
    </w:p>
    <w:p w14:paraId="6CD22400" w14:textId="77777777" w:rsidR="00247341" w:rsidRDefault="00247341" w:rsidP="00247341">
      <w:pPr>
        <w:pStyle w:val="NormalWeb"/>
        <w:spacing w:before="0" w:beforeAutospacing="0" w:after="200" w:afterAutospacing="0"/>
        <w:ind w:right="270"/>
      </w:pPr>
      <w:r>
        <w:rPr>
          <w:rFonts w:ascii="Calibri" w:hAnsi="Calibri" w:cs="Calibri"/>
          <w:b/>
          <w:bCs/>
          <w:color w:val="000000"/>
        </w:rPr>
        <w:t xml:space="preserve"> If you are not fully vaccinated or vaccinated but not yet boosted and eligible, you do not need to quarantine if you test negative within 3-5 days of exposure and remain symptom free. If you do not test, you will need to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quarantine at home for 10 days and monitor symptoms </w:t>
      </w:r>
      <w:r>
        <w:rPr>
          <w:rFonts w:ascii="Calibri" w:hAnsi="Calibri" w:cs="Calibri"/>
          <w:b/>
          <w:bCs/>
          <w:color w:val="000000"/>
        </w:rPr>
        <w:t>from the last date that you were exposed </w:t>
      </w:r>
      <w:r>
        <w:rPr>
          <w:rFonts w:ascii="Calibri" w:hAnsi="Calibri" w:cs="Calibri"/>
          <w:b/>
          <w:bCs/>
          <w:color w:val="000000"/>
          <w:shd w:val="clear" w:color="auto" w:fill="C0C0C0"/>
        </w:rPr>
        <w:t>[fill in date]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. </w:t>
      </w:r>
    </w:p>
    <w:p w14:paraId="54BC0478" w14:textId="77777777" w:rsidR="00247341" w:rsidRDefault="00247341" w:rsidP="00247341">
      <w:pPr>
        <w:pStyle w:val="NormalWeb"/>
        <w:spacing w:before="0" w:beforeAutospacing="0" w:after="200" w:afterAutospacing="0"/>
        <w:ind w:right="270"/>
      </w:pPr>
      <w:r>
        <w:rPr>
          <w:rFonts w:ascii="Calibri" w:hAnsi="Calibri" w:cs="Calibri"/>
          <w:color w:val="000000"/>
          <w:shd w:val="clear" w:color="auto" w:fill="FFFFFF"/>
        </w:rPr>
        <w:t xml:space="preserve">If you are fully vaccinated and boosted, you do not need to quarantine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as long as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you remain symptom-free.  Testing is recommended on day 5.</w:t>
      </w:r>
    </w:p>
    <w:p w14:paraId="4C044A2F" w14:textId="77777777" w:rsidR="00247341" w:rsidRDefault="00247341" w:rsidP="00247341">
      <w:pPr>
        <w:pStyle w:val="NormalWeb"/>
        <w:spacing w:before="0" w:beforeAutospacing="0" w:after="200" w:afterAutospacing="0"/>
        <w:ind w:right="270"/>
      </w:pPr>
      <w:r>
        <w:rPr>
          <w:rFonts w:ascii="Calibri" w:hAnsi="Calibri" w:cs="Calibri"/>
          <w:color w:val="000000"/>
          <w:shd w:val="clear" w:color="auto" w:fill="FFFFFF"/>
        </w:rPr>
        <w:t>You can</w:t>
      </w:r>
      <w:r>
        <w:rPr>
          <w:rFonts w:ascii="Calibri" w:hAnsi="Calibri" w:cs="Calibri"/>
          <w:color w:val="000000"/>
        </w:rPr>
        <w:t xml:space="preserve"> view home-quarantine instructions here:  </w:t>
      </w:r>
      <w:hyperlink r:id="rId8" w:history="1">
        <w:r>
          <w:rPr>
            <w:rStyle w:val="Hyperlink"/>
            <w:rFonts w:ascii="Calibri" w:hAnsi="Calibri" w:cs="Calibri"/>
          </w:rPr>
          <w:t>https://www.coronavirus.cchealth.org/for-covid-19-patients</w:t>
        </w:r>
      </w:hyperlink>
      <w:r>
        <w:rPr>
          <w:rFonts w:ascii="Calibri" w:hAnsi="Calibri" w:cs="Calibri"/>
          <w:color w:val="0000FF"/>
          <w:u w:val="single"/>
        </w:rPr>
        <w:t>.</w:t>
      </w:r>
    </w:p>
    <w:p w14:paraId="5B9EB7B4" w14:textId="77777777" w:rsidR="00247341" w:rsidRDefault="00247341" w:rsidP="00247341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hd w:val="clear" w:color="auto" w:fill="C0C0C0"/>
        </w:rPr>
        <w:t>Name of School]</w:t>
      </w:r>
      <w:r>
        <w:rPr>
          <w:rFonts w:ascii="Calibri" w:hAnsi="Calibri" w:cs="Calibri"/>
          <w:color w:val="000000"/>
        </w:rPr>
        <w:t> is working closely with Contra Costa Public Health to address this situation. We are identifying students and staff who may have been exposed to the infected person.  </w:t>
      </w:r>
    </w:p>
    <w:p w14:paraId="72FA4AEE" w14:textId="77777777" w:rsidR="00247341" w:rsidRDefault="00247341" w:rsidP="00247341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>If you are having any symptoms of the COVID-19 listed below, please contact your healthcare provider:</w:t>
      </w:r>
    </w:p>
    <w:p w14:paraId="071984CD" w14:textId="77777777" w:rsidR="00247341" w:rsidRDefault="00247341" w:rsidP="002473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Fever or chills</w:t>
      </w:r>
    </w:p>
    <w:p w14:paraId="79085528" w14:textId="77777777" w:rsidR="00247341" w:rsidRDefault="00247341" w:rsidP="002473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Cough</w:t>
      </w:r>
    </w:p>
    <w:p w14:paraId="4FB7D192" w14:textId="77777777" w:rsidR="00247341" w:rsidRDefault="00247341" w:rsidP="002473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Shortness of breath or difficulty breathing</w:t>
      </w:r>
    </w:p>
    <w:p w14:paraId="59EFB98F" w14:textId="77777777" w:rsidR="00247341" w:rsidRDefault="00247341" w:rsidP="002473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Fatigue</w:t>
      </w:r>
    </w:p>
    <w:p w14:paraId="5CAE95E3" w14:textId="77777777" w:rsidR="00247341" w:rsidRDefault="00247341" w:rsidP="002473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Muscle or body aches</w:t>
      </w:r>
    </w:p>
    <w:p w14:paraId="30B917BB" w14:textId="77777777" w:rsidR="00247341" w:rsidRDefault="00247341" w:rsidP="002473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Headache</w:t>
      </w:r>
    </w:p>
    <w:p w14:paraId="47D03AD9" w14:textId="77777777" w:rsidR="00247341" w:rsidRDefault="00247341" w:rsidP="002473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New loss of taste or smell</w:t>
      </w:r>
    </w:p>
    <w:p w14:paraId="1A6E6F7A" w14:textId="77777777" w:rsidR="00247341" w:rsidRDefault="00247341" w:rsidP="002473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Sore throat</w:t>
      </w:r>
    </w:p>
    <w:p w14:paraId="19B74A3A" w14:textId="77777777" w:rsidR="00247341" w:rsidRDefault="00247341" w:rsidP="002473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Congestion or runny nose</w:t>
      </w:r>
    </w:p>
    <w:p w14:paraId="27A761AC" w14:textId="77777777" w:rsidR="00247341" w:rsidRDefault="00247341" w:rsidP="002473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Nausea or vomiting</w:t>
      </w:r>
    </w:p>
    <w:p w14:paraId="5B5ACBB7" w14:textId="77777777" w:rsidR="00247341" w:rsidRDefault="00247341" w:rsidP="00247341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Diarrhea</w:t>
      </w:r>
    </w:p>
    <w:p w14:paraId="45460937" w14:textId="77777777" w:rsidR="00247341" w:rsidRDefault="00247341" w:rsidP="00247341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 xml:space="preserve">For more information, please visit </w:t>
      </w:r>
      <w:hyperlink r:id="rId9" w:history="1">
        <w:r>
          <w:rPr>
            <w:rStyle w:val="Hyperlink"/>
            <w:rFonts w:ascii="Calibri" w:hAnsi="Calibri" w:cs="Calibri"/>
          </w:rPr>
          <w:t>https://www.coronavirus.cchealth.org/</w:t>
        </w:r>
      </w:hyperlink>
      <w:r>
        <w:rPr>
          <w:rFonts w:ascii="Calibri" w:hAnsi="Calibri" w:cs="Calibri"/>
          <w:color w:val="000000"/>
        </w:rPr>
        <w:t>. </w:t>
      </w:r>
    </w:p>
    <w:p w14:paraId="2ADC65BD" w14:textId="77777777" w:rsidR="00247341" w:rsidRDefault="00247341" w:rsidP="00247341"/>
    <w:p w14:paraId="6437C692" w14:textId="77777777" w:rsidR="00247341" w:rsidRDefault="00247341" w:rsidP="00247341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Sincerely,</w:t>
      </w:r>
    </w:p>
    <w:p w14:paraId="5DAB6C7B" w14:textId="6F000241" w:rsidR="004E0DD4" w:rsidRPr="00247341" w:rsidRDefault="00247341" w:rsidP="00247341"/>
    <w:sectPr w:rsidR="004E0DD4" w:rsidRPr="0024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BB3"/>
    <w:multiLevelType w:val="multilevel"/>
    <w:tmpl w:val="DB28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32D4C"/>
    <w:multiLevelType w:val="hybridMultilevel"/>
    <w:tmpl w:val="EC56356E"/>
    <w:lvl w:ilvl="0" w:tplc="30A80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69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8C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07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25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604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E1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0D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AA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1C"/>
    <w:rsid w:val="00011B9E"/>
    <w:rsid w:val="000A6F79"/>
    <w:rsid w:val="001048E3"/>
    <w:rsid w:val="0019370C"/>
    <w:rsid w:val="001D423F"/>
    <w:rsid w:val="00247341"/>
    <w:rsid w:val="002673AE"/>
    <w:rsid w:val="003354FD"/>
    <w:rsid w:val="003B6E38"/>
    <w:rsid w:val="003C04EC"/>
    <w:rsid w:val="004A76B7"/>
    <w:rsid w:val="005F7D1C"/>
    <w:rsid w:val="006A5416"/>
    <w:rsid w:val="006C653D"/>
    <w:rsid w:val="006F0BF7"/>
    <w:rsid w:val="00722228"/>
    <w:rsid w:val="00780423"/>
    <w:rsid w:val="00881626"/>
    <w:rsid w:val="00947936"/>
    <w:rsid w:val="00950C43"/>
    <w:rsid w:val="009D4BA1"/>
    <w:rsid w:val="00AB04AB"/>
    <w:rsid w:val="00B52486"/>
    <w:rsid w:val="00B92781"/>
    <w:rsid w:val="00BE2AD7"/>
    <w:rsid w:val="00C544A4"/>
    <w:rsid w:val="00CC6A78"/>
    <w:rsid w:val="00D747E8"/>
    <w:rsid w:val="00D76F9F"/>
    <w:rsid w:val="00EB1B46"/>
    <w:rsid w:val="109A139F"/>
    <w:rsid w:val="17C3AD5B"/>
    <w:rsid w:val="21182228"/>
    <w:rsid w:val="21AEC0F8"/>
    <w:rsid w:val="28F2F48F"/>
    <w:rsid w:val="2A19B0AE"/>
    <w:rsid w:val="34869ADB"/>
    <w:rsid w:val="3B83CF86"/>
    <w:rsid w:val="3C8D55E3"/>
    <w:rsid w:val="3D3872AE"/>
    <w:rsid w:val="44551BFD"/>
    <w:rsid w:val="462775E5"/>
    <w:rsid w:val="483B369B"/>
    <w:rsid w:val="542973E4"/>
    <w:rsid w:val="54313A42"/>
    <w:rsid w:val="55B07B27"/>
    <w:rsid w:val="6A103688"/>
    <w:rsid w:val="6AF6DB77"/>
    <w:rsid w:val="6E634FCD"/>
    <w:rsid w:val="71F51A2A"/>
    <w:rsid w:val="79F0096D"/>
    <w:rsid w:val="7C228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D0EE"/>
  <w15:chartTrackingRefBased/>
  <w15:docId w15:val="{5DD34426-98E1-4C03-B621-C8EE905E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F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6F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8E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.cchealth.org/for-covid-19-pati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ronavirus.cc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>0</_ip_UnifiedCompliancePolicyUIAction>
    <_ip_UnifiedCompliancePolicyProperties xmlns="http://schemas.microsoft.com/sharepoint/v3">{"__type":"ComplianceItemProperties:#Microsoft.Office.CompliancePolicy.ComplianceData","LastPolicyEvaluatedTimeUtc":"2020-08-07T10:58:36.7239072Z","Rules":{"553dd6a9-e66d-42f0-a58d-0178d75b2d00":{"Actions":{"GenerateIncidentReport":{"ActionName":"GenerateIncidentReport","CodeVersion":"1.0.2.0","LastAppliedTimeUTC":"2020-08-07T10:58:36.6926564Z","Properties":null,"RuleVersion":"0"},"TagReporting":{"ActionName":"TagReporting","CodeVersion":"1.00.0002.000","LastAppliedTimeUTC":"2020-08-07T10:58:36.7239072Z","Properties":{},"RuleVersion":"0"}},"Properties":{},"RuleId":"553dd6a9-e66d-42f0-a58d-0178d75b2d00","Scenario":0}},"UniqueId":"e0743d06-91ab-4703-be9b-24ba32b4688e"}</_ip_UnifiedCompliancePolicyProperti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3941309185C4D9705FA9E37A25A79" ma:contentTypeVersion="13" ma:contentTypeDescription="Create a new document." ma:contentTypeScope="" ma:versionID="49714df871bb8adf41cb9937fd0126ae">
  <xsd:schema xmlns:xsd="http://www.w3.org/2001/XMLSchema" xmlns:xs="http://www.w3.org/2001/XMLSchema" xmlns:p="http://schemas.microsoft.com/office/2006/metadata/properties" xmlns:ns1="http://schemas.microsoft.com/sharepoint/v3" xmlns:ns3="c9b0eafd-6906-4ac5-9229-e975d97cd39d" xmlns:ns4="23911e03-26cf-4480-83f4-e15f1be43dff" targetNamespace="http://schemas.microsoft.com/office/2006/metadata/properties" ma:root="true" ma:fieldsID="601df9cad4ccb2dc0dbb016aba0ef305" ns1:_="" ns3:_="" ns4:_="">
    <xsd:import namespace="http://schemas.microsoft.com/sharepoint/v3"/>
    <xsd:import namespace="c9b0eafd-6906-4ac5-9229-e975d97cd39d"/>
    <xsd:import namespace="23911e03-26cf-4480-83f4-e15f1be43d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0eafd-6906-4ac5-9229-e975d97cd3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1e03-26cf-4480-83f4-e15f1be43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67738-EC32-415B-9FCB-BCE7F98F07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99AB4F-D3C2-45C1-A32A-95828A0F0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b0eafd-6906-4ac5-9229-e975d97cd39d"/>
    <ds:schemaRef ds:uri="23911e03-26cf-4480-83f4-e15f1be43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7AB1F-7CC8-4D07-9C54-683E32AC4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McNitt</dc:creator>
  <cp:keywords/>
  <dc:description/>
  <cp:lastModifiedBy>Will Harper</cp:lastModifiedBy>
  <cp:revision>2</cp:revision>
  <dcterms:created xsi:type="dcterms:W3CDTF">2022-01-10T23:25:00Z</dcterms:created>
  <dcterms:modified xsi:type="dcterms:W3CDTF">2022-01-10T23:25:00Z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0x010100B673941309185C4D9705FA9E37A25A79</vt:lpwstr>
  </property>
</Properties>
</file>